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7F73" w14:textId="05A521AF" w:rsidR="001B7205" w:rsidRDefault="001B7205" w:rsidP="001B7205">
      <w:pPr>
        <w:pStyle w:val="NormaleWeb"/>
        <w:shd w:val="clear" w:color="auto" w:fill="FFFFFF"/>
        <w:jc w:val="both"/>
        <w:rPr>
          <w:rFonts w:ascii="Arial" w:hAnsi="Arial" w:cs="Arial"/>
          <w:sz w:val="23"/>
          <w:szCs w:val="23"/>
        </w:rPr>
      </w:pPr>
    </w:p>
    <w:p w14:paraId="467D3162" w14:textId="21924645" w:rsidR="001B7205" w:rsidRDefault="001B7205" w:rsidP="001B7205">
      <w:pPr>
        <w:pStyle w:val="NormaleWeb"/>
        <w:shd w:val="clear" w:color="auto" w:fill="FFFFFF"/>
        <w:jc w:val="both"/>
        <w:rPr>
          <w:rFonts w:ascii="Arial" w:hAnsi="Arial" w:cs="Arial"/>
          <w:sz w:val="23"/>
          <w:szCs w:val="23"/>
        </w:rPr>
      </w:pPr>
    </w:p>
    <w:p w14:paraId="039E9BFD" w14:textId="7F144BE5" w:rsidR="001B7205" w:rsidRDefault="001B7205" w:rsidP="001B7205">
      <w:pPr>
        <w:pStyle w:val="NormaleWeb"/>
        <w:shd w:val="clear" w:color="auto" w:fill="FFFFFF"/>
        <w:jc w:val="center"/>
        <w:rPr>
          <w:rFonts w:ascii="Titillium Web" w:hAnsi="Titillium Web" w:cs="Helvetica"/>
          <w:color w:val="000000"/>
          <w:sz w:val="32"/>
          <w:szCs w:val="32"/>
        </w:rPr>
      </w:pPr>
      <w:r>
        <w:rPr>
          <w:rFonts w:ascii="Titillium Web" w:hAnsi="Titillium Web" w:cs="Helvetica"/>
          <w:color w:val="000000"/>
          <w:sz w:val="32"/>
          <w:szCs w:val="32"/>
        </w:rPr>
        <w:t xml:space="preserve">Elezioni </w:t>
      </w:r>
      <w:r w:rsidR="00207A25">
        <w:rPr>
          <w:rFonts w:ascii="Titillium Web" w:hAnsi="Titillium Web" w:cs="Helvetica"/>
          <w:color w:val="000000"/>
          <w:sz w:val="32"/>
          <w:szCs w:val="32"/>
        </w:rPr>
        <w:t>Regionali</w:t>
      </w:r>
      <w:r>
        <w:rPr>
          <w:rFonts w:ascii="Titillium Web" w:hAnsi="Titillium Web" w:cs="Helvetica"/>
          <w:color w:val="000000"/>
          <w:sz w:val="32"/>
          <w:szCs w:val="32"/>
        </w:rPr>
        <w:t xml:space="preserve"> del </w:t>
      </w:r>
      <w:r w:rsidR="00207A25">
        <w:rPr>
          <w:rFonts w:ascii="Titillium Web" w:hAnsi="Titillium Web" w:cs="Helvetica"/>
          <w:color w:val="000000"/>
          <w:sz w:val="32"/>
          <w:szCs w:val="32"/>
        </w:rPr>
        <w:t>2</w:t>
      </w:r>
      <w:r>
        <w:rPr>
          <w:rFonts w:ascii="Titillium Web" w:hAnsi="Titillium Web" w:cs="Helvetica"/>
          <w:color w:val="000000"/>
          <w:sz w:val="32"/>
          <w:szCs w:val="32"/>
        </w:rPr>
        <w:t xml:space="preserve">4 </w:t>
      </w:r>
      <w:r w:rsidR="00207A25">
        <w:rPr>
          <w:rFonts w:ascii="Titillium Web" w:hAnsi="Titillium Web" w:cs="Helvetica"/>
          <w:color w:val="000000"/>
          <w:sz w:val="32"/>
          <w:szCs w:val="32"/>
        </w:rPr>
        <w:t>febbraio</w:t>
      </w:r>
      <w:r>
        <w:rPr>
          <w:rFonts w:ascii="Titillium Web" w:hAnsi="Titillium Web" w:cs="Helvetica"/>
          <w:color w:val="000000"/>
          <w:sz w:val="32"/>
          <w:szCs w:val="32"/>
        </w:rPr>
        <w:t xml:space="preserve"> 201</w:t>
      </w:r>
      <w:r w:rsidR="00207A25">
        <w:rPr>
          <w:rFonts w:ascii="Titillium Web" w:hAnsi="Titillium Web" w:cs="Helvetica"/>
          <w:color w:val="000000"/>
          <w:sz w:val="32"/>
          <w:szCs w:val="32"/>
        </w:rPr>
        <w:t>9</w:t>
      </w:r>
      <w:r>
        <w:rPr>
          <w:rFonts w:ascii="Titillium Web" w:hAnsi="Titillium Web" w:cs="Helvetica"/>
          <w:color w:val="000000"/>
          <w:sz w:val="32"/>
          <w:szCs w:val="32"/>
        </w:rPr>
        <w:t xml:space="preserve"> - Voto a Domicilio</w:t>
      </w:r>
    </w:p>
    <w:p w14:paraId="2F12D03E" w14:textId="77777777" w:rsidR="001B7205" w:rsidRDefault="001B7205" w:rsidP="001B7205">
      <w:pPr>
        <w:pStyle w:val="NormaleWeb"/>
        <w:shd w:val="clear" w:color="auto" w:fill="FFFFFF"/>
        <w:jc w:val="center"/>
        <w:rPr>
          <w:rFonts w:ascii="Arial" w:hAnsi="Arial" w:cs="Arial"/>
          <w:sz w:val="23"/>
          <w:szCs w:val="23"/>
        </w:rPr>
      </w:pPr>
    </w:p>
    <w:p w14:paraId="23F560D9" w14:textId="29914E7F"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In base alla Legge 7 maggio 2009, n. 46 hanno diritto a votare dalla propria abitazione: </w:t>
      </w:r>
    </w:p>
    <w:p w14:paraId="17912666"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a) Gli elettori affetti da gravissime infermità, "persone intrasportabili", tali che l’allontanamento dall’abitazione in cui dimorano risulti impossibile, anche con l’ausilio dei servizi previsti dall’articolo 29 della Legge 5 febbraio 1992, n. 104;</w:t>
      </w:r>
    </w:p>
    <w:p w14:paraId="367AC80F"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b) Gli elettori affetti da gravi infermità che si trovino in condizioni di dipendenza continuativa e vitale da apparecchiature elettromedicali tali da impedirne l’allontanamento dall’abitazione in cui dimorano.</w:t>
      </w:r>
    </w:p>
    <w:p w14:paraId="1F59B959"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 xml:space="preserve">Gli elettori con gravi patologie, che si trovano in una condizione di </w:t>
      </w:r>
      <w:proofErr w:type="spellStart"/>
      <w:r w:rsidRPr="001B7205">
        <w:rPr>
          <w:rFonts w:ascii="Arial" w:hAnsi="Arial" w:cs="Arial"/>
          <w:sz w:val="23"/>
          <w:szCs w:val="23"/>
        </w:rPr>
        <w:t>intrasportabilità</w:t>
      </w:r>
      <w:proofErr w:type="spellEnd"/>
      <w:r w:rsidRPr="001B7205">
        <w:rPr>
          <w:rFonts w:ascii="Arial" w:hAnsi="Arial" w:cs="Arial"/>
          <w:sz w:val="23"/>
          <w:szCs w:val="23"/>
        </w:rPr>
        <w:t xml:space="preserve"> o di dipendenza vitale da apparecchiature mediche, devono attestare la propria infermità tramite la certificazione sanitaria rilasciata gratuitamente dalla ASL che non deve essere anteriore ai 45 giorni dalla data delle elezioni. Per gli "intrasportabili", la certificazione deve avere una prognosi non inferiore ai 60 giorni.</w:t>
      </w:r>
    </w:p>
    <w:p w14:paraId="50285343" w14:textId="165720B4"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 xml:space="preserve">Entro il 20° giorno antecedente la data della votazione (quindi entro il </w:t>
      </w:r>
      <w:r w:rsidR="00207A25" w:rsidRPr="00207A25">
        <w:rPr>
          <w:rFonts w:ascii="Arial" w:hAnsi="Arial" w:cs="Arial"/>
          <w:b/>
          <w:sz w:val="23"/>
          <w:szCs w:val="23"/>
        </w:rPr>
        <w:t>4</w:t>
      </w:r>
      <w:r w:rsidRPr="00207A25">
        <w:rPr>
          <w:rFonts w:ascii="Arial" w:hAnsi="Arial" w:cs="Arial"/>
          <w:b/>
          <w:sz w:val="23"/>
          <w:szCs w:val="23"/>
        </w:rPr>
        <w:t xml:space="preserve"> febbraio</w:t>
      </w:r>
      <w:r w:rsidRPr="001B7205">
        <w:rPr>
          <w:rFonts w:ascii="Arial" w:hAnsi="Arial" w:cs="Arial"/>
          <w:b/>
          <w:sz w:val="23"/>
          <w:szCs w:val="23"/>
        </w:rPr>
        <w:t xml:space="preserve"> 201</w:t>
      </w:r>
      <w:r w:rsidR="00207A25">
        <w:rPr>
          <w:rFonts w:ascii="Arial" w:hAnsi="Arial" w:cs="Arial"/>
          <w:b/>
          <w:sz w:val="23"/>
          <w:szCs w:val="23"/>
        </w:rPr>
        <w:t>9</w:t>
      </w:r>
      <w:r w:rsidRPr="001B7205">
        <w:rPr>
          <w:rFonts w:ascii="Arial" w:hAnsi="Arial" w:cs="Arial"/>
          <w:sz w:val="23"/>
          <w:szCs w:val="23"/>
        </w:rPr>
        <w:t>), gli elettori possono presentare al sindaco del Comune la richiesta di votazione presso la propria dimora</w:t>
      </w:r>
      <w:r w:rsidR="00207A25">
        <w:rPr>
          <w:rFonts w:ascii="Arial" w:hAnsi="Arial" w:cs="Arial"/>
          <w:sz w:val="23"/>
          <w:szCs w:val="23"/>
        </w:rPr>
        <w:t>,</w:t>
      </w:r>
      <w:r w:rsidR="001B7205">
        <w:rPr>
          <w:rFonts w:ascii="Arial" w:hAnsi="Arial" w:cs="Arial"/>
          <w:sz w:val="23"/>
          <w:szCs w:val="23"/>
        </w:rPr>
        <w:t xml:space="preserve"> </w:t>
      </w:r>
      <w:r w:rsidR="00207A25">
        <w:rPr>
          <w:rFonts w:ascii="Arial" w:hAnsi="Arial" w:cs="Arial"/>
          <w:sz w:val="23"/>
          <w:szCs w:val="23"/>
        </w:rPr>
        <w:t xml:space="preserve">in carta libera, </w:t>
      </w:r>
      <w:r w:rsidR="001B7205" w:rsidRPr="00207A25">
        <w:rPr>
          <w:rFonts w:ascii="Arial" w:hAnsi="Arial" w:cs="Arial"/>
          <w:sz w:val="23"/>
          <w:szCs w:val="23"/>
        </w:rPr>
        <w:t>come da modulistica allegata</w:t>
      </w:r>
      <w:r w:rsidRPr="001B7205">
        <w:rPr>
          <w:rFonts w:ascii="Arial" w:hAnsi="Arial" w:cs="Arial"/>
          <w:sz w:val="23"/>
          <w:szCs w:val="23"/>
        </w:rPr>
        <w:t>.</w:t>
      </w:r>
    </w:p>
    <w:p w14:paraId="360F1991"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Oltre alla domanda per la richiesta del voto domiciliare è necessario allegare:</w:t>
      </w:r>
    </w:p>
    <w:p w14:paraId="7C549C8D"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1. una copia della tessera elettorale;  </w:t>
      </w:r>
      <w:bookmarkStart w:id="0" w:name="_GoBack"/>
      <w:bookmarkEnd w:id="0"/>
    </w:p>
    <w:p w14:paraId="5506B4FF"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2. una copia del documento di identità; </w:t>
      </w:r>
    </w:p>
    <w:p w14:paraId="7D5A8A80"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3. una idonea documentazione sanitaria rilasciata dal Funzionario Medico designato dalla ASL competente.</w:t>
      </w:r>
    </w:p>
    <w:p w14:paraId="158057F9"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Se la documentazione è completa, l’elettore affetto da gravi infermità potrà esercitare il proprio voto presso la propria dimora durante le ore in cui è aperta la votazione. </w:t>
      </w:r>
    </w:p>
    <w:p w14:paraId="77BBAE84" w14:textId="77777777" w:rsidR="00A31D27" w:rsidRPr="001B7205" w:rsidRDefault="00A31D27" w:rsidP="001B7205">
      <w:pPr>
        <w:pStyle w:val="NormaleWeb"/>
        <w:shd w:val="clear" w:color="auto" w:fill="FFFFFF"/>
        <w:jc w:val="both"/>
        <w:rPr>
          <w:rFonts w:ascii="Arial" w:hAnsi="Arial" w:cs="Arial"/>
          <w:sz w:val="23"/>
          <w:szCs w:val="23"/>
        </w:rPr>
      </w:pPr>
      <w:r w:rsidRPr="001B7205">
        <w:rPr>
          <w:rFonts w:ascii="Arial" w:hAnsi="Arial" w:cs="Arial"/>
          <w:sz w:val="23"/>
          <w:szCs w:val="23"/>
        </w:rPr>
        <w:t> In allegato il modulo per l'istanza.</w:t>
      </w:r>
    </w:p>
    <w:p w14:paraId="7CFAAA5B" w14:textId="77777777" w:rsidR="00A31D27" w:rsidRPr="001B7205" w:rsidRDefault="00A31D27">
      <w:pPr>
        <w:rPr>
          <w:rFonts w:ascii="Arial" w:hAnsi="Arial" w:cs="Arial"/>
        </w:rPr>
      </w:pPr>
    </w:p>
    <w:sectPr w:rsidR="00A31D27" w:rsidRPr="001B720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546A" w14:textId="77777777" w:rsidR="00DF769D" w:rsidRDefault="00DF769D" w:rsidP="001B7205">
      <w:pPr>
        <w:spacing w:after="0" w:line="240" w:lineRule="auto"/>
      </w:pPr>
      <w:r>
        <w:separator/>
      </w:r>
    </w:p>
  </w:endnote>
  <w:endnote w:type="continuationSeparator" w:id="0">
    <w:p w14:paraId="55D25048" w14:textId="77777777" w:rsidR="00DF769D" w:rsidRDefault="00DF769D" w:rsidP="001B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itillium Web">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E30B" w14:textId="77777777" w:rsidR="00DF769D" w:rsidRDefault="00DF769D" w:rsidP="001B7205">
      <w:pPr>
        <w:spacing w:after="0" w:line="240" w:lineRule="auto"/>
      </w:pPr>
      <w:r>
        <w:separator/>
      </w:r>
    </w:p>
  </w:footnote>
  <w:footnote w:type="continuationSeparator" w:id="0">
    <w:p w14:paraId="5C35DBCC" w14:textId="77777777" w:rsidR="00DF769D" w:rsidRDefault="00DF769D" w:rsidP="001B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2B52" w14:textId="77777777" w:rsidR="001B7205" w:rsidRPr="00754F29" w:rsidRDefault="001B7205">
    <w:pPr>
      <w:pStyle w:val="Intestazione"/>
      <w:rPr>
        <w:i/>
        <w:sz w:val="52"/>
        <w:szCs w:val="52"/>
      </w:rPr>
    </w:pPr>
    <w:r>
      <w:rPr>
        <w:i/>
        <w:noProof/>
        <w:sz w:val="52"/>
        <w:szCs w:val="52"/>
        <w:lang w:eastAsia="it-IT"/>
      </w:rPr>
      <w:drawing>
        <wp:anchor distT="0" distB="0" distL="114300" distR="114300" simplePos="0" relativeHeight="251659264" behindDoc="0" locked="0" layoutInCell="1" allowOverlap="1" wp14:anchorId="2BE9C429" wp14:editId="42171FA1">
          <wp:simplePos x="0" y="0"/>
          <wp:positionH relativeFrom="column">
            <wp:posOffset>-605790</wp:posOffset>
          </wp:positionH>
          <wp:positionV relativeFrom="paragraph">
            <wp:posOffset>-344805</wp:posOffset>
          </wp:positionV>
          <wp:extent cx="1005840" cy="1333500"/>
          <wp:effectExtent l="19050" t="0" r="3810" b="0"/>
          <wp:wrapSquare wrapText="bothSides"/>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srcRect/>
                  <a:stretch>
                    <a:fillRect/>
                  </a:stretch>
                </pic:blipFill>
                <pic:spPr bwMode="auto">
                  <a:xfrm>
                    <a:off x="0" y="0"/>
                    <a:ext cx="1005840" cy="1333500"/>
                  </a:xfrm>
                  <a:prstGeom prst="rect">
                    <a:avLst/>
                  </a:prstGeom>
                  <a:noFill/>
                </pic:spPr>
              </pic:pic>
            </a:graphicData>
          </a:graphic>
        </wp:anchor>
      </w:drawing>
    </w:r>
    <w:r>
      <w:rPr>
        <w:i/>
        <w:sz w:val="52"/>
        <w:szCs w:val="52"/>
      </w:rPr>
      <w:t xml:space="preserve">        </w:t>
    </w:r>
    <w:r w:rsidRPr="00754F29">
      <w:rPr>
        <w:i/>
        <w:sz w:val="52"/>
        <w:szCs w:val="52"/>
      </w:rPr>
      <w:t>Comune di Domus de Maria</w:t>
    </w:r>
  </w:p>
  <w:p w14:paraId="53DBA22F" w14:textId="00719CA0" w:rsidR="001B7205" w:rsidRPr="00754F29" w:rsidRDefault="001B7205">
    <w:pPr>
      <w:pStyle w:val="Intestazione"/>
      <w:rPr>
        <w:i/>
        <w:sz w:val="40"/>
        <w:szCs w:val="40"/>
      </w:rPr>
    </w:pPr>
    <w:r>
      <w:rPr>
        <w:i/>
        <w:sz w:val="40"/>
        <w:szCs w:val="40"/>
      </w:rPr>
      <w:t xml:space="preserve">          </w:t>
    </w:r>
    <w:r w:rsidRPr="00754F29">
      <w:rPr>
        <w:i/>
        <w:sz w:val="40"/>
        <w:szCs w:val="40"/>
      </w:rPr>
      <w:t xml:space="preserve">Ufficio </w:t>
    </w:r>
    <w:r>
      <w:rPr>
        <w:i/>
        <w:sz w:val="40"/>
        <w:szCs w:val="40"/>
      </w:rPr>
      <w:t>Elettorale</w:t>
    </w:r>
  </w:p>
  <w:p w14:paraId="5ECEB4A3" w14:textId="77777777" w:rsidR="001B7205" w:rsidRDefault="001B72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FA"/>
    <w:rsid w:val="00155DEF"/>
    <w:rsid w:val="001B7205"/>
    <w:rsid w:val="00207A25"/>
    <w:rsid w:val="0037385C"/>
    <w:rsid w:val="003A7EC1"/>
    <w:rsid w:val="007113FD"/>
    <w:rsid w:val="007E2358"/>
    <w:rsid w:val="00A31D27"/>
    <w:rsid w:val="00DF769D"/>
    <w:rsid w:val="00FA4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0AFB"/>
  <w15:chartTrackingRefBased/>
  <w15:docId w15:val="{09716666-9A80-42A0-8A3E-716910DA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erformat3">
    <w:name w:val="userformat3"/>
    <w:basedOn w:val="Carpredefinitoparagrafo"/>
    <w:rsid w:val="00A31D27"/>
  </w:style>
  <w:style w:type="character" w:styleId="Enfasigrassetto">
    <w:name w:val="Strong"/>
    <w:basedOn w:val="Carpredefinitoparagrafo"/>
    <w:uiPriority w:val="22"/>
    <w:qFormat/>
    <w:rsid w:val="00A31D27"/>
    <w:rPr>
      <w:b/>
      <w:bCs/>
    </w:rPr>
  </w:style>
  <w:style w:type="paragraph" w:styleId="NormaleWeb">
    <w:name w:val="Normal (Web)"/>
    <w:basedOn w:val="Normale"/>
    <w:uiPriority w:val="99"/>
    <w:semiHidden/>
    <w:unhideWhenUsed/>
    <w:rsid w:val="00A31D27"/>
    <w:pPr>
      <w:spacing w:after="150" w:line="240" w:lineRule="auto"/>
    </w:pPr>
    <w:rPr>
      <w:rFonts w:ascii="Times New Roman" w:eastAsia="Times New Roman" w:hAnsi="Times New Roman" w:cs="Times New Roman"/>
      <w:color w:val="555555"/>
      <w:sz w:val="24"/>
      <w:szCs w:val="24"/>
      <w:lang w:eastAsia="it-IT"/>
    </w:rPr>
  </w:style>
  <w:style w:type="paragraph" w:styleId="Intestazione">
    <w:name w:val="header"/>
    <w:basedOn w:val="Normale"/>
    <w:link w:val="IntestazioneCarattere"/>
    <w:uiPriority w:val="99"/>
    <w:unhideWhenUsed/>
    <w:rsid w:val="001B72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7205"/>
  </w:style>
  <w:style w:type="paragraph" w:styleId="Pidipagina">
    <w:name w:val="footer"/>
    <w:basedOn w:val="Normale"/>
    <w:link w:val="PidipaginaCarattere"/>
    <w:uiPriority w:val="99"/>
    <w:unhideWhenUsed/>
    <w:rsid w:val="001B72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5000">
      <w:bodyDiv w:val="1"/>
      <w:marLeft w:val="0"/>
      <w:marRight w:val="0"/>
      <w:marTop w:val="0"/>
      <w:marBottom w:val="0"/>
      <w:divBdr>
        <w:top w:val="none" w:sz="0" w:space="0" w:color="auto"/>
        <w:left w:val="none" w:sz="0" w:space="0" w:color="auto"/>
        <w:bottom w:val="none" w:sz="0" w:space="0" w:color="auto"/>
        <w:right w:val="none" w:sz="0" w:space="0" w:color="auto"/>
      </w:divBdr>
      <w:divsChild>
        <w:div w:id="1545169868">
          <w:marLeft w:val="0"/>
          <w:marRight w:val="0"/>
          <w:marTop w:val="0"/>
          <w:marBottom w:val="0"/>
          <w:divBdr>
            <w:top w:val="none" w:sz="0" w:space="0" w:color="auto"/>
            <w:left w:val="none" w:sz="0" w:space="0" w:color="auto"/>
            <w:bottom w:val="none" w:sz="0" w:space="0" w:color="auto"/>
            <w:right w:val="none" w:sz="0" w:space="0" w:color="auto"/>
          </w:divBdr>
          <w:divsChild>
            <w:div w:id="347099124">
              <w:marLeft w:val="0"/>
              <w:marRight w:val="0"/>
              <w:marTop w:val="0"/>
              <w:marBottom w:val="0"/>
              <w:divBdr>
                <w:top w:val="none" w:sz="0" w:space="0" w:color="auto"/>
                <w:left w:val="none" w:sz="0" w:space="0" w:color="auto"/>
                <w:bottom w:val="none" w:sz="0" w:space="0" w:color="auto"/>
                <w:right w:val="none" w:sz="0" w:space="0" w:color="auto"/>
              </w:divBdr>
              <w:divsChild>
                <w:div w:id="2117629957">
                  <w:marLeft w:val="-225"/>
                  <w:marRight w:val="-225"/>
                  <w:marTop w:val="0"/>
                  <w:marBottom w:val="0"/>
                  <w:divBdr>
                    <w:top w:val="none" w:sz="0" w:space="0" w:color="auto"/>
                    <w:left w:val="none" w:sz="0" w:space="0" w:color="auto"/>
                    <w:bottom w:val="none" w:sz="0" w:space="0" w:color="auto"/>
                    <w:right w:val="none" w:sz="0" w:space="0" w:color="auto"/>
                  </w:divBdr>
                  <w:divsChild>
                    <w:div w:id="1411074033">
                      <w:marLeft w:val="0"/>
                      <w:marRight w:val="0"/>
                      <w:marTop w:val="0"/>
                      <w:marBottom w:val="0"/>
                      <w:divBdr>
                        <w:top w:val="none" w:sz="0" w:space="0" w:color="auto"/>
                        <w:left w:val="none" w:sz="0" w:space="0" w:color="auto"/>
                        <w:bottom w:val="none" w:sz="0" w:space="0" w:color="auto"/>
                        <w:right w:val="none" w:sz="0" w:space="0" w:color="auto"/>
                      </w:divBdr>
                      <w:divsChild>
                        <w:div w:id="582498063">
                          <w:marLeft w:val="-225"/>
                          <w:marRight w:val="-225"/>
                          <w:marTop w:val="0"/>
                          <w:marBottom w:val="0"/>
                          <w:divBdr>
                            <w:top w:val="none" w:sz="0" w:space="0" w:color="auto"/>
                            <w:left w:val="none" w:sz="0" w:space="0" w:color="auto"/>
                            <w:bottom w:val="none" w:sz="0" w:space="0" w:color="auto"/>
                            <w:right w:val="none" w:sz="0" w:space="0" w:color="auto"/>
                          </w:divBdr>
                          <w:divsChild>
                            <w:div w:id="462046637">
                              <w:marLeft w:val="0"/>
                              <w:marRight w:val="0"/>
                              <w:marTop w:val="0"/>
                              <w:marBottom w:val="0"/>
                              <w:divBdr>
                                <w:top w:val="none" w:sz="0" w:space="0" w:color="auto"/>
                                <w:left w:val="none" w:sz="0" w:space="0" w:color="auto"/>
                                <w:bottom w:val="none" w:sz="0" w:space="0" w:color="auto"/>
                                <w:right w:val="none" w:sz="0" w:space="0" w:color="auto"/>
                              </w:divBdr>
                              <w:divsChild>
                                <w:div w:id="2041736684">
                                  <w:marLeft w:val="0"/>
                                  <w:marRight w:val="0"/>
                                  <w:marTop w:val="0"/>
                                  <w:marBottom w:val="0"/>
                                  <w:divBdr>
                                    <w:top w:val="none" w:sz="0" w:space="0" w:color="auto"/>
                                    <w:left w:val="none" w:sz="0" w:space="0" w:color="auto"/>
                                    <w:bottom w:val="none" w:sz="0" w:space="0" w:color="auto"/>
                                    <w:right w:val="none" w:sz="0" w:space="0" w:color="auto"/>
                                  </w:divBdr>
                                  <w:divsChild>
                                    <w:div w:id="1471090215">
                                      <w:marLeft w:val="0"/>
                                      <w:marRight w:val="0"/>
                                      <w:marTop w:val="0"/>
                                      <w:marBottom w:val="0"/>
                                      <w:divBdr>
                                        <w:top w:val="none" w:sz="0" w:space="0" w:color="auto"/>
                                        <w:left w:val="none" w:sz="0" w:space="0" w:color="auto"/>
                                        <w:bottom w:val="none" w:sz="0" w:space="0" w:color="auto"/>
                                        <w:right w:val="none" w:sz="0" w:space="0" w:color="auto"/>
                                      </w:divBdr>
                                      <w:divsChild>
                                        <w:div w:id="1486900335">
                                          <w:marLeft w:val="0"/>
                                          <w:marRight w:val="0"/>
                                          <w:marTop w:val="0"/>
                                          <w:marBottom w:val="0"/>
                                          <w:divBdr>
                                            <w:top w:val="none" w:sz="0" w:space="0" w:color="auto"/>
                                            <w:left w:val="none" w:sz="0" w:space="0" w:color="auto"/>
                                            <w:bottom w:val="none" w:sz="0" w:space="0" w:color="auto"/>
                                            <w:right w:val="none" w:sz="0" w:space="0" w:color="auto"/>
                                          </w:divBdr>
                                          <w:divsChild>
                                            <w:div w:id="1987078544">
                                              <w:marLeft w:val="0"/>
                                              <w:marRight w:val="0"/>
                                              <w:marTop w:val="0"/>
                                              <w:marBottom w:val="0"/>
                                              <w:divBdr>
                                                <w:top w:val="none" w:sz="0" w:space="0" w:color="auto"/>
                                                <w:left w:val="none" w:sz="0" w:space="0" w:color="auto"/>
                                                <w:bottom w:val="none" w:sz="0" w:space="0" w:color="auto"/>
                                                <w:right w:val="none" w:sz="0" w:space="0" w:color="auto"/>
                                              </w:divBdr>
                                              <w:divsChild>
                                                <w:div w:id="13792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Putzu</dc:creator>
  <cp:keywords/>
  <dc:description/>
  <cp:lastModifiedBy>Sportello Protocollo</cp:lastModifiedBy>
  <cp:revision>2</cp:revision>
  <dcterms:created xsi:type="dcterms:W3CDTF">2019-01-20T08:09:00Z</dcterms:created>
  <dcterms:modified xsi:type="dcterms:W3CDTF">2019-01-20T08:09:00Z</dcterms:modified>
</cp:coreProperties>
</file>